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E2501" w:rsidRDefault="00DE7806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6" type="#_x0000_t202" style="position:absolute;margin-left:125.8pt;margin-top:476.4pt;width:419.2pt;height:317.6pt;z-index:251673600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46" inset=",7.2pt,,7.2pt">
              <w:txbxContent>
                <w:p w:rsidR="00544B39" w:rsidRPr="00544B39" w:rsidRDefault="00DE7806">
                  <w:r w:rsidRPr="00544B39">
                    <w:t>A: Children arrive at camp and are welcomed warmly into an emotionally, physically and spiritually safe space. The camp staff is recruited, trained, and prepared.</w:t>
                  </w:r>
                  <w:r>
                    <w:t xml:space="preserve"> </w:t>
                  </w:r>
                </w:p>
                <w:p w:rsidR="00544B39" w:rsidRPr="00544B39" w:rsidRDefault="00DE7806">
                  <w:r w:rsidRPr="00544B39">
                    <w:t xml:space="preserve">B: Children are taken deeper into an authentic relationship </w:t>
                  </w:r>
                  <w:r w:rsidRPr="00544B39">
                    <w:t>with God through:</w:t>
                  </w:r>
                </w:p>
                <w:p w:rsidR="00544B39" w:rsidRPr="00544B39" w:rsidRDefault="00DE7806" w:rsidP="00544B39">
                  <w:pPr>
                    <w:ind w:left="720"/>
                  </w:pPr>
                  <w:r w:rsidRPr="00544B39">
                    <w:t>a. The development of authentic and caring relationships w</w:t>
                  </w:r>
                  <w:r>
                    <w:t>ith the staff and other campers including taking responsibility for each other.</w:t>
                  </w:r>
                </w:p>
                <w:p w:rsidR="00544B39" w:rsidRPr="00544B39" w:rsidRDefault="00DE7806" w:rsidP="00544B39">
                  <w:pPr>
                    <w:ind w:left="720"/>
                  </w:pPr>
                  <w:r>
                    <w:t>b. L</w:t>
                  </w:r>
                  <w:r w:rsidRPr="00544B39">
                    <w:t xml:space="preserve">earning </w:t>
                  </w:r>
                  <w:r>
                    <w:t xml:space="preserve">and mastering </w:t>
                  </w:r>
                  <w:r w:rsidRPr="00544B39">
                    <w:t>new skills and trying new adventures</w:t>
                  </w:r>
                  <w:r>
                    <w:t>.</w:t>
                  </w:r>
                </w:p>
                <w:p w:rsidR="00544B39" w:rsidRDefault="00DE7806" w:rsidP="00544B39">
                  <w:pPr>
                    <w:ind w:left="720"/>
                  </w:pPr>
                  <w:r>
                    <w:t>c. Sp</w:t>
                  </w:r>
                  <w:r w:rsidRPr="00544B39">
                    <w:t>ending time in nature</w:t>
                  </w:r>
                  <w:r>
                    <w:t>.</w:t>
                  </w:r>
                </w:p>
                <w:p w:rsidR="00544B39" w:rsidRDefault="00DE7806" w:rsidP="00544B39">
                  <w:pPr>
                    <w:ind w:left="720"/>
                  </w:pPr>
                  <w:r>
                    <w:t>d. Quiet</w:t>
                  </w:r>
                  <w:r>
                    <w:t xml:space="preserve"> time of pondering and wonder</w:t>
                  </w:r>
                  <w:r>
                    <w:t>.</w:t>
                  </w:r>
                </w:p>
                <w:p w:rsidR="00544B39" w:rsidRDefault="00DE7806" w:rsidP="00544B39">
                  <w:pPr>
                    <w:ind w:left="720"/>
                  </w:pPr>
                  <w:r>
                    <w:t>e. Structure balanced with unhurried time</w:t>
                  </w:r>
                  <w:r>
                    <w:t>.</w:t>
                  </w:r>
                </w:p>
                <w:p w:rsidR="00544B39" w:rsidRDefault="00DE7806" w:rsidP="00544B39">
                  <w:pPr>
                    <w:ind w:left="720"/>
                  </w:pPr>
                  <w:r>
                    <w:t>f. Diversity of experiences and choices</w:t>
                  </w:r>
                  <w:r>
                    <w:t>.</w:t>
                  </w:r>
                </w:p>
                <w:p w:rsidR="00475FF3" w:rsidRDefault="00DE7806" w:rsidP="00544B39">
                  <w:pPr>
                    <w:ind w:left="720"/>
                  </w:pPr>
                  <w:r>
                    <w:t xml:space="preserve">g. Expressing </w:t>
                  </w:r>
                  <w:proofErr w:type="gramStart"/>
                  <w:r>
                    <w:t>themselves</w:t>
                  </w:r>
                  <w:proofErr w:type="gramEnd"/>
                  <w:r>
                    <w:t xml:space="preserve"> and being heard and respected.</w:t>
                  </w:r>
                </w:p>
                <w:p w:rsidR="00544B39" w:rsidRDefault="00DE7806" w:rsidP="00544B39">
                  <w:pPr>
                    <w:ind w:left="720"/>
                  </w:pPr>
                  <w:r>
                    <w:t>h. Being reminded and treated as the blessed child of God they truly are.</w:t>
                  </w:r>
                </w:p>
                <w:p w:rsidR="00544B39" w:rsidRDefault="00DE7806" w:rsidP="00544B39">
                  <w:r>
                    <w:t xml:space="preserve">C: The </w:t>
                  </w:r>
                  <w:r>
                    <w:t>elements above, lead</w:t>
                  </w:r>
                  <w:r>
                    <w:t xml:space="preserve"> to an authentic experience with God.</w:t>
                  </w:r>
                </w:p>
                <w:p w:rsidR="00544B39" w:rsidRDefault="00DE7806" w:rsidP="00544B39">
                  <w:r>
                    <w:t>D: The listening and affirmation modeled and practiced by the staff and intentionally developed among the campers toward one another helps the children reflect on</w:t>
                  </w:r>
                  <w:r>
                    <w:t>, articulate</w:t>
                  </w:r>
                  <w:r>
                    <w:t xml:space="preserve"> and internalize their </w:t>
                  </w:r>
                  <w:r>
                    <w:t>experience with God.</w:t>
                  </w:r>
                </w:p>
                <w:p w:rsidR="00544B39" w:rsidRPr="00544B39" w:rsidRDefault="00DE7806" w:rsidP="00544B39">
                  <w:r>
                    <w:t>E: They return home having had a spirit</w:t>
                  </w:r>
                  <w:r>
                    <w:t>ually transformative experience and spontaneously share the good news with others.</w:t>
                  </w:r>
                </w:p>
                <w:p w:rsidR="00544B39" w:rsidRPr="00544B39" w:rsidRDefault="00DE7806" w:rsidP="00544B39">
                  <w:pPr>
                    <w:ind w:left="720"/>
                    <w:rPr>
                      <w:sz w:val="36"/>
                    </w:rPr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line id="_x0000_s1032" style="position:absolute;flip:y;z-index:251663360;mso-wrap-edited:f;mso-position-horizontal-relative:page;mso-position-vertical-relative:page" from="194.95pt,419.4pt" to="301.1pt,462.6pt" wrapcoords="-127 -546 -511 1640 -383 2460 639 3827 18149 21326 18660 23787 21983 23787 22239 23787 22366 22420 22111 19412 19810 16951 18149 16951 639 -546 -127 -546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 anchorx="page" anchory="page"/>
          </v:line>
        </w:pict>
      </w:r>
      <w:r>
        <w:rPr>
          <w:noProof/>
        </w:rPr>
        <w:pict>
          <v:shape id="_x0000_s1042" type="#_x0000_t202" style="position:absolute;margin-left:160.9pt;margin-top:438.25pt;width:28.05pt;height:37pt;z-index:251670528;mso-wrap-edited:f;mso-position-horizontal-relative:page;mso-position-vertical-relative:page" wrapcoords="-583 -440 -583 21600 22767 21600 22767 -440 -583 -440" mv:complextextbox="1" filled="f" fillcolor="black [3213]" strokecolor="black [3213]" strokeweight="2.25pt">
            <v:fill o:detectmouseclick="t"/>
            <v:textbox inset=",7.2pt,,7.2pt">
              <w:txbxContent>
                <w:p w:rsidR="00544B39" w:rsidRDefault="00DE7806" w:rsidP="009E2501">
                  <w:r>
                    <w:t>C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45" type="#_x0000_t202" style="position:absolute;margin-left:410.4pt;margin-top:155pt;width:28.05pt;height:37pt;z-index:251672576;mso-wrap-edited:f;mso-position-horizontal-relative:page;mso-position-vertical-relative:page" wrapcoords="-583 -440 -583 21600 22767 21600 22767 -440 -583 -440" mv:complextextbox="1" filled="f" fillcolor="black [3213]" strokecolor="black [3213]" strokeweight="2.25pt">
            <v:fill o:detectmouseclick="t"/>
            <v:textbox inset=",7.2pt,,7.2pt">
              <w:txbxContent>
                <w:p w:rsidR="00544B39" w:rsidRDefault="00DE7806" w:rsidP="009E2501">
                  <w:r>
                    <w:t>E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38" type="#_x0000_t202" style="position:absolute;margin-left:171.4pt;margin-top:155pt;width:28.05pt;height:37pt;z-index:251666432;mso-wrap-edited:f;mso-position-horizontal-relative:page;mso-position-vertical-relative:page" wrapcoords="-583 -440 -583 21600 22767 21600 22767 -440 -583 -440" mv:complextextbox="1" filled="f" fillcolor="black [3213]" strokecolor="black [3213]" strokeweight="2.25pt">
            <v:fill o:detectmouseclick="t"/>
            <v:textbox inset=",7.2pt,,7.2pt">
              <w:txbxContent>
                <w:p w:rsidR="00544B39" w:rsidRDefault="00DE7806">
                  <w:r>
                    <w:t>A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43" type="#_x0000_t202" style="position:absolute;margin-left:419.4pt;margin-top:269.85pt;width:28.05pt;height:37pt;z-index:251671552;mso-wrap-edited:f;mso-position-horizontal-relative:page;mso-position-vertical-relative:page" wrapcoords="-583 -440 -583 21600 22767 21600 22767 -440 -583 -440" mv:complextextbox="1" filled="f" fillcolor="black [3213]" strokecolor="black [3213]" strokeweight="2.25pt">
            <v:fill o:detectmouseclick="t"/>
            <v:textbox style="mso-next-textbox:#_x0000_s1043" inset=",7.2pt,,7.2pt">
              <w:txbxContent>
                <w:p w:rsidR="00544B39" w:rsidRDefault="00DE7806" w:rsidP="009E2501">
                  <w:r>
                    <w:t>D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4780" cy="188214"/>
                        <wp:effectExtent l="25400" t="0" r="762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ve:AlternateContent>
                                <ve:Choice xmlns:ma="http://schemas.microsoft.com/office/mac/drawingml/2008/main" Requires="ma"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Choice>
                                <ve:Fallback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Fallback>
                              </ve:AlternateContent>
                              <pic:spPr bwMode="auto">
                                <a:xfrm>
                                  <a:off x="0" y="0"/>
                                  <a:ext cx="144780" cy="1882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41" type="#_x0000_t202" style="position:absolute;margin-left:121.9pt;margin-top:269.85pt;width:28.05pt;height:37pt;z-index:251669504;mso-wrap-edited:f;mso-position-horizontal-relative:page;mso-position-vertical-relative:page" wrapcoords="-583 -440 -583 21600 22767 21600 22767 -440 -583 -440" mv:complextextbox="1" filled="f" fillcolor="black [3213]" strokecolor="black [3213]" strokeweight="2.25pt">
            <v:fill o:detectmouseclick="t"/>
            <v:textbox inset=",7.2pt,,7.2pt">
              <w:txbxContent>
                <w:p w:rsidR="00544B39" w:rsidRDefault="00DE7806" w:rsidP="009E2501">
                  <w:r>
                    <w:t>B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type id="_x0000_t85" coordsize="21600,21600" o:spt="85" adj="1800" path="m21600,0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0" type="#_x0000_t85" style="position:absolute;margin-left:172.05pt;margin-top:212.8pt;width:10.5pt;height:189pt;z-index:251668480;mso-wrap-edited:f;mso-position-horizontal-relative:page;mso-position-vertical-relative:page" wrapcoords="5400 -450 -8100 900 -16200 2025 -16200 21375 0 23625 2700 23625 35100 23625 37800 22725 37800 21825 24300 17550 24300 3150 37800 1125 37800 0 27000 -450 5400 -450" strokecolor="#4a7ebb" strokeweight="3.5pt">
            <v:fill o:detectmouseclick="t"/>
            <v:shadow on="t" opacity="22938f" mv:blur="38100f" offset="0,2pt"/>
            <v:textbox inset=",7.2pt,,7.2pt"/>
            <w10:wrap type="tight" anchorx="page" anchory="page"/>
          </v:shape>
        </w:pict>
      </w: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c21480,6560,21600,5410,21480,4220,21115,3222,20420,2187,19632,1305,18575,575,17425,152,16275,,15005,,13735,152,12705,730,12176,1018,11254,1746,10860,218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0" type="#_x0000_t74" style="position:absolute;margin-left:265.75pt;margin-top:396.75pt;width:82.5pt;height:1in;z-index:251662336;mso-wrap-edited:f;mso-position-horizontal-relative:page;mso-position-vertical-relative:page" wrapcoords="3927 -225 2160 450 -196 2475 -785 5175 -785 7200 785 10575 9818 23175 11978 23175 21403 10350 22778 7200 22778 5175 22189 2250 19440 225 17476 -225 3927 -225" fillcolor="#d99594 [1941]" strokecolor="#d99594 [1941]" strokeweight="1.5pt">
            <v:fill o:detectmouseclick="t"/>
            <v:shadow on="t" opacity="22938f" mv:blur="38100f" offset="0,2pt"/>
            <v:textbox inset=",7.2pt,,7.2pt"/>
            <w10:wrap type="tight" anchorx="page" anchory="page"/>
          </v:shape>
        </w:pict>
      </w:r>
      <w:r>
        <w:rPr>
          <w:noProof/>
        </w:rPr>
        <w:pict>
          <v:shape id="_x0000_s1029" type="#_x0000_t202" style="position:absolute;margin-left:275pt;margin-top:382pt;width:1in;height:78pt;z-index:251661312;mso-wrap-edited:f;mso-position-horizontal-relative:page;mso-position-vertical-relative:page" wrapcoords="0 0 21600 0 21600 21600 0 21600 0 0" mv:complextextbox="1" filled="f" stroked="f">
            <v:fill o:detectmouseclick="t"/>
            <v:textbox inset=",7.2pt,,7.2pt">
              <w:txbxContent>
                <w:p w:rsidR="00544B39" w:rsidRDefault="00DE7806"/>
              </w:txbxContent>
            </v:textbox>
            <w10:wrap type="tight" anchorx="page" anchory="page"/>
          </v:shape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1993900</wp:posOffset>
            </wp:positionH>
            <wp:positionV relativeFrom="page">
              <wp:posOffset>1714500</wp:posOffset>
            </wp:positionV>
            <wp:extent cx="3810000" cy="4673600"/>
            <wp:effectExtent l="25400" t="0" r="0" b="0"/>
            <wp:wrapTight wrapText="bothSides">
              <wp:wrapPolygon edited="0">
                <wp:start x="-144" y="0"/>
                <wp:lineTo x="-144" y="21483"/>
                <wp:lineTo x="21600" y="21483"/>
                <wp:lineTo x="21600" y="0"/>
                <wp:lineTo x="-144" y="0"/>
              </wp:wrapPolygon>
            </wp:wrapTight>
            <wp:docPr id="4" name="Picture 4" descr="Macintosh HD:Users:leanne:Desktop:img-t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leanne:Desktop:img-thi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_x0000_s1057" style="position:absolute;margin-left:138pt;margin-top:181pt;width:361pt;height:254pt;z-index:251659264;mso-position-horizontal-relative:page;mso-position-vertical-relative:page" coordsize="20000,20000" wrapcoords="0 0 21600 0 21600 21600 0 21600 0 0" mv:complextextbox="1">
            <o:lock v:ext="edit" ungrouping="t"/>
            <v:shape id="_x0000_s1058" type="#_x0000_t202" style="position:absolute;width:20000;height:20000;mso-wrap-edited:f;mso-position-horizontal-relative:page;mso-position-vertical-relative:page" wrapcoords="0 0 21600 0 21600 21600 0 21600 0 0" o:regroupid="1" mv:complextextbox="1" filled="f" stroked="f">
              <v:fill o:detectmouseclick="t"/>
              <v:textbox style="mso-next-textbox:#_x0000_s1056" inset=",7.2pt,,7.2pt"/>
            </v:shape>
            <v:shape id="_x0000_s1059" type="#_x0000_t202" style="position:absolute;left:18172;top:567;width:1426;height:1110" filled="f" stroked="f">
              <v:textbox style="mso-next-textbox:#_x0000_s1059" inset="0,0,0,0">
                <w:txbxContent>
                  <w:p w:rsidR="00544B39" w:rsidRDefault="00DE7806"/>
                </w:txbxContent>
              </v:textbox>
            </v:shape>
            <w10:wrap type="tight" anchorx="page" anchory="page"/>
          </v:group>
        </w:pict>
      </w:r>
      <w:r>
        <w:rPr>
          <w:noProof/>
        </w:rPr>
        <w:pict>
          <v:shape id="_x0000_s1026" type="#_x0000_t202" style="position:absolute;margin-left:90pt;margin-top:1in;width:6in;height:63pt;z-index:251658240;mso-wrap-style:tight;mso-wrap-edited:f;mso-position-horizontal-relative:page;mso-position-vertical-relative:page" wrapcoords="0 0 21600 0 21600 21600 0 21600 0 0" mv:complextextbox="1" filled="f" stroked="f">
            <v:fill o:detectmouseclick="t"/>
            <v:textbox style="mso-rotate-with-shape:t" inset=",7.2pt,,7.2pt">
              <w:txbxContent>
                <w:p w:rsidR="00544B39" w:rsidRPr="009E2501" w:rsidRDefault="00DE7806" w:rsidP="009E2501">
                  <w:pPr>
                    <w:jc w:val="center"/>
                    <w:rPr>
                      <w:sz w:val="36"/>
                    </w:rPr>
                  </w:pPr>
                  <w:r w:rsidRPr="009E2501">
                    <w:rPr>
                      <w:sz w:val="36"/>
                    </w:rPr>
                    <w:t>God Centered Spiritual Formation Model</w:t>
                  </w:r>
                </w:p>
                <w:p w:rsidR="00544B39" w:rsidRPr="009E2501" w:rsidRDefault="00DE7806" w:rsidP="009E2501">
                  <w:pPr>
                    <w:jc w:val="center"/>
                    <w:rPr>
                      <w:sz w:val="36"/>
                    </w:rPr>
                  </w:pPr>
                  <w:r w:rsidRPr="009E2501">
                    <w:rPr>
                      <w:sz w:val="36"/>
                    </w:rPr>
                    <w:t xml:space="preserve">As applied to Camping </w:t>
                  </w:r>
                  <w:r w:rsidRPr="009E2501">
                    <w:rPr>
                      <w:sz w:val="36"/>
                    </w:rPr>
                    <w:t>Ministries</w:t>
                  </w:r>
                </w:p>
              </w:txbxContent>
            </v:textbox>
            <w10:wrap type="tight" anchorx="page" anchory="page"/>
          </v:shape>
        </w:pict>
      </w:r>
    </w:p>
    <w:sectPr w:rsidR="009E2501" w:rsidSect="009E2501">
      <w:pgSz w:w="12240" w:h="15840"/>
      <w:pgMar w:top="1080" w:right="1080" w:bottom="1080" w:left="108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oNotTrackMoves/>
  <w:defaultTabStop w:val="72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docVars>
    <w:docVar w:name="OpenInPublishingView" w:val="0"/>
  </w:docVars>
  <w:rsids>
    <w:rsidRoot w:val="009E2501"/>
    <w:rsid w:val="00DE780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6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11</Characters>
  <Application>Microsoft Word 12.0.0</Application>
  <DocSecurity>0</DocSecurity>
  <Lines>1</Lines>
  <Paragraphs>1</Paragraphs>
  <ScaleCrop>false</ScaleCrop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2016-02-26T01:26:00Z</dcterms:created>
  <dcterms:modified xsi:type="dcterms:W3CDTF">2016-02-28T03:41:00Z</dcterms:modified>
</cp:coreProperties>
</file>